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D52556" w:rsidRPr="00454AE4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 9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D52556" w:rsidRPr="00454AE4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454AE4" w:rsidRDefault="00D52556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7E6D78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2321E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883499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целевым статьям (государственным программам Ульяновской области и непрограммным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направлениям деятельности), группам видов расходов классификации расходов бюджетов </w:t>
      </w:r>
      <w:r w:rsidR="00DC719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2321EA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8739D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2C2AA9" w:rsidRPr="00454AE4" w:rsidRDefault="002C2AA9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321EA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321EA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454AE4" w:rsidRDefault="008A1278" w:rsidP="008A127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965618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2402382,02994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3424098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4887897</w:t>
            </w:r>
            <w:r w:rsidR="000E300A" w:rsidRPr="0096561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Руководитель высшего исполнительного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Депутаты Законодательного Собрания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Члены Избирательной комиссии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выборов Губернатора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автоматизированная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формационная система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Выборы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региональному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делению Общероссийской общественной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Совет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ществлению социально ориентированных видов деятельности в целях содействия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витию местного самоуправления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Ульяновской региональной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Всероссийской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ветеранов (пенсионеров) войны, труда, Вооружённых Сил и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2012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бесплатной юридической помощи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стратегических исслед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общественного пит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Организации дополнительного профессионального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тивный университет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Пени, штрафы за неуплату страховых взн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на обязательное медицинское страхов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неработающего населения в установле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коррупции в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проектной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Ассоциации территориальных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общественному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аналитика. Професс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ональные исследования. Рейтинги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областному отд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лению Всероссийской общественной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социального, культурного и экономического развития города Дими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ровграда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по обеспечению прав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 в области первичного воинского учёта на территориях, где отсутствуют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комиссариаты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депутатов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дарственной Думы и их помощников в изб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членов Совета Федерации и их помощников в субъектах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расходов, связанных с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медицинскими организациями,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домственными органам исполнительной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субъектов Российской Федерации,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 местного самоуправления, гражданам Украины и лицам без гражданства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помощи, а также затрат на проведение указанным лицам профилактических прив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вок, включённых в календарь профилактич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прививок по эпидемическим показан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федеральному бюджету на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 части переданных полномочий по составлению протоколов об администр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тивных правонарушениях, посягающих на общественный порядок и общественную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регулирования и охраны водных биол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4 Федерального закона от 15 ноября 1997 года № 143-ФЗ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актах гражданского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стояния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5100F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тьи 9</w:t>
            </w:r>
            <w:r w:rsidR="005100FC" w:rsidRPr="005100FC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209-ФЗ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в отдельные законодательные акты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в области охраны и испол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членского взноса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Ассоциацию экономического вза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модействия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Ульяновской области, в состав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которых входят монопрофильные населённые пункты, на софинансирование расходных обязательств, возникающих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зи с реализацией органами местного сам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управления указанных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планов и программ комплексного социально-экономического развития 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профильных населённых пунктов, а также организацией строительства (реконструкции) объектов социальной, транспортной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нерной инфраструктуры, необходимых для диверсификации экономики 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населённых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погашения кредиторской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долженности за выполненные работы по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ординатному описанию местоположения границ населенных пунктов и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зон, расположенных в границах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деятельности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комиссий по делам несовершенн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летних и защите их прав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опред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перечня должностных лиц органов местного самоуправления, уполномоченных составлять протоколы об отдельных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правонарушениях, предусмо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ходных обязательств, связанных с провед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мероприятий при осуществлении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нормативов потребления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бюджету муниципального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занного с установлением регулируемых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рифов на регулярные перевозки пассажиров и багажа городским наземным электрич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транспортом по муниципальным мар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рутам таких перевозок в границах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Дотации муниципальным образованиям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содействия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стижению и (или) поощрения достижения наилучших значений показателей для оценки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эффективности деятельности органов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самоуправления городских округов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по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городские 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ские поселения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своены звания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городское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поселений и городских округов Ульяновской области, являющихся победителями регионального этапа Всеро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сийского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бюджетам муниципальных образований Ульяновской области в целях финансового обеспечения расходных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тельств, связанных с приобретением автом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билей для осуществления перевозки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из облас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бюджета Ульяновской области бюдж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расходных обязательств, связанных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бесплатного горячего питания обучающихся муниципальных общеобраз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организаций, являющихся член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613309,20999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523042,80899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74816,06201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18892,52301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18902,52301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поддержки общественных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единений пожарной охраны и добровольных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периодических печа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559674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544971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Активная политика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населения и социальная поддержка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работных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труд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266679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социального 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денежного вознаграждения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оказавшим содействие территориал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органам федеральных органов исполн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власти в осуществлении ими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варительного расследования уголовных дел о налоговых преступлениях, установлении фактов совершения налоговых правонар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шений, производстве по делам об админ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 в области налогов и сборов, а также в области закон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дательства о труде и об охране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улучшения условий и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 и осуществляющим свою деятельность на территории Ульяновской области, в целях возмещения части затрат на организацию временного трудоустройства работников в случае угрозы массового увольнения (установление неполного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чего времени, временная приостановка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бот) посредством создания временных 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чих мест для работников в организации, в которой существует угроза массового высв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бождения, и в иных организациях при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вии сохранения за работниками основного места работы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Социальные выплаты безработным гражд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нам в соответствии с Законом Российской Федерации от 19 апреля 1991 года № 1032-I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занятости населения в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правовом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службы занят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Переобучение и повышение квалификации женщин, находящихся в отпуске по уходу за ребёнком в возрасте до трёх лет, а также женщин, имеющих детей дошкольного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раста, не состоящих в трудовых отношениях и обратившихся в органы службы занятости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профессионального обучения и дополнительного профессионального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лиц в возрасте 50 лет и старше, а также лиц предпенсионного возраста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содействия добр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вольному переселению в Ульяновскую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ласть соотечественников, проживающих за рубежом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Привлечение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рубежом, на постоянное место жительства в Ульяновскую область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сопровождение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мероприятий, предусмотренных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программой переселения, включё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 Государственную программу по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содействия добровольному пересел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в Российскую Федерацию соотеч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мероприятий, предусмотренных региональной программой переселения,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включённой в Государственную программу по оказанию содействия добровольному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реселению в Российскую Федерацию соот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действие занятости населения и развитие трудовых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176523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занятости насел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12198920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10909204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10457200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медицинской профилактики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болеваний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диспансеризации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гражданских служащих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Иммунопрофилактика инфекционных заб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реализации мероприятий по профилактике ВИЧ-инфекции и гепатитов В и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оказания медицинской помощи, в том числе первичной медико-санитарной помощи,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 медицинской помощи, скорой медицинской помощи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дицинской эвакуации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паллиативной медицинской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 (финансовое обеспечение закупок диагностических средств для выявления и мониторинга 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инфицированных вирусами имм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нодефицита человека, в том числе в сочет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с вирусами гепатитов В и (или) С)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фекционными заболеваниями (финансовое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закупок диагностических средств для выявления, определения чу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ствительности микобактерии туберкулёза и мониторинга лечения лиц, больных туберк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лёзом с множественной лекарственной устойчивостью возбудителя, а также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цинских изделий в соответствии со станда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оснащения, предусмотренным порядком оказания медицинской помощи больным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беркулёзом)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матери и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реактивов и расходных материалов для проведения неонатального и аудиолог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скринингов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определение генетических полиморфизмов, ассоциир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ванных с риском тромбофилии, нарушением фолатного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чения, в том числе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внедр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инновационных методов диагностики, профилактики и лечения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843299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 отдельных категорий граждан, в том числе страдающих жизнеугрожающими и хроническими прогрессирующими редк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(орфанными) заболеваниями, привод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расходов на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низационные мероприятия, связанные с обеспечением лиц лекарственными препар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тами, предназначенными для лечения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гемофилией, муковисцидозом, гипоф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зарным нанизмом, болезнью Гоше, злокач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новообразованиями лимфоидной, кроветворной и родственных им тканей,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сеянным склерозом, гемолитико-уремическим синдромом, юношеским артр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с системным началом, мукополисахар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дозом I, II и VI типов, апластической анем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ей неуточнённой, наследственным дефиц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 факторов II (фибриногена), VII (лабил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ного), X (Стюарта-Прауэра),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цептам на медицинские изделия, а также специализированными продуктами лечебн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функций в сфере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5805440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Платежи на финансовое обеспечение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территориальной программы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держка медицинских работников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медицинских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Компенсационные выплаты главным врачам, прибывшим (переехавшим) на работу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дельные сельские населённые пункты, либо рабочие посёлки, либо посёлки городского типа, либо города с населением до 50 тысяч человек, расположенные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служебных жилых помещений (квартир) для медицинских работников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в целях достижения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результатов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практики в сельской местности)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достижения дополнительных результ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тов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оказания первичной медико-санитарной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N1 Д5675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219465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профилактики развития се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дечно-сосудистых заболеваний и сердечно-сосудистых осложнений у пациентов выс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заболеваниями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охранения, включая создание современной инфраструктуры оказания медицинской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системы здравоохранения Ульяновской области квалифицированными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заций системы здравоохранения квалифиц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рованными кадрами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звание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 высшего образования по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ностям высшего образования укрупнённой группы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единовременных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выплат на приобретение жилья фельдшерам и медицинским сёстрам фель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вакцинации против пневмоко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ковой инфекции граждан старше трудосп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собного возраста из групп риска, прожив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в организациях социального обслуж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здравоохранения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4144997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3392152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4008968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3304015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3958055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3315124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3253028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935404,73342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699050,35322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757147,56412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334245,11065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340143,91331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2549555,82878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2276031,07613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2149938,86257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чий Российской Федерации в сфере охраны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контура в здравоохранении на основе единой государственной информационной системы здравоохранения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информационной системы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охранения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регионального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единого цифрового контура в здрав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охранении на основе единой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системы здравоохр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 (ЕГИСЗ)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11980314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10485272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8696683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общего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детей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8630485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7076326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5476384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государственных стандартов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организациям, связанных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образовательной деятельности по имеющим государственную аккредит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цию основным общеобразовательным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дошкольного, начального общего, основного общего, среднего общего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вания, а также обеспечением дополнительн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образования в муниципальных общеобр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доплаты за наличие учёной степени кандидата наук или доктора наук педагогическим работникам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общеобразовательных организаций, имеющим учёную степень и замещающим (занимающим) в указанных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обучающимся 10-х (11-х) и 11-х (12-х) классов муниципальных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 ежемесячных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ограниченными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можностями здоровья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бесплатно специальных учебн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и учебных пособий, иной учебной 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ратуры, а также услуг сурдопереводчиков и тифлосурдопереводчиков при получении обучающимися с ограниченными возможн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стями здоровья образования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25 сентября 2019 года № 109-ЗО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статусе педагогических работников, осуществля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педагогическую деятельность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получения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работниками муниципальных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не реже чем один раз в три года дополнительного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образования по профилю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деятельности за счёт бюджетных асси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начального общего, основного общего и среднего общего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ремонта, ликвидации аварийной ситуации в зданиях муниципальных общеобразовательных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низаций, благоустройства территории,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обретения оборудования для указанных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затрат, связанных с обеспечением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лучения начального общего, основного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дотации в целях компенсации расх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учредителя муниципальной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организации, реализующей осно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общеобразовательные программы, на организацию бесплатной перевозки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данной образовательной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проживающих на территории иного муниципального района (городского округа)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дошкольного образования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2494668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2154819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2155676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 и организациям,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образовательную деятельность по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новным общеобразовательным программам (за исключением государственных и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 образования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циалистов (за исключением педагогических работников, работающих и проживающих в сельских населённых пунктах, рабочих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сёлках (посёлках городского типа)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ставлением родителям (законным представ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телям) детей, посещающих муниципальные и частные образовательные организации,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лизующие образовательную программу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внесённой в соответствующие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(обновление) материально-технической базы для реализации основных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дополнительных общеобразовательных программ цифрового и гуманитарного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филей в общеобразовательных организациях, расположенных в сельской местности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городах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в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исключительно по адаптированным основным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в целях достижения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результатов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семей, 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некоммерческих организаций в целях оказаний психолого-педагогической, методической и консульт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помощи гражданам, имеющим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Учитель будущего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непрерывного повышения профессионального мастерства педагогич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работников и центров оценки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мастерства и квалификации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дагогов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занятости женщин – создание условий дошкольного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женщин -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здание условий дошкольного образования для детей в возрасте до трёх лет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среднего профе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образования и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обучения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программ среднего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образования и основных программ профессионального обучения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собности профессионального образования)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профессионал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E6 61624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568642,53248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262565,29848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269973,99848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молодёжной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для детей и мол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для создания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ластной организации Общероссийской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областной автономной некоммерческой организации по развитию добровольчества и благотворительности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Счастливый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создания в Ульяновской области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для решения социальных проблем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с помощью развития благотворител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ности, добровольчества, разработки и вне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рения качественных социальных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потенци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 талантливых молодых людей, в том числе являющихся молодыми специалистами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затрат в связи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с организацией обучения граждан,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членами профсоюзных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программ 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ственно-научной и технической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для обучающихся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разования, находящимся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целях финансового обеспечения их затрат, связанных с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чением функционирования ключевого 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 дополнительного образования детей,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ализующего дополнительные общеобразов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Детский технопарк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риум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автономной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организации дополнительного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349523,03248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 общеобразовательных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циях, расположенных в сельской местности и малых городах, условий для занятий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образовательных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 различных типов для реализации дополнительных общеразвивающих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всех направленностей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отдыха,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ровления детей и работников бюджетной сферы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оздоровления работников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ровления детей в организациях отдыха детей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ненной ситуации, и детей из многодетных семей, в лагерях, организованных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тельными организациями, осуществляющ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организацию отдыха и оздоровления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чающихся в каникулярное время (с дневным пребыванием), детских лагерях труда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и модернизация образования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2269705,48965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2711083,86352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2509506,92152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1994229,47965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2409473,07352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2500296,42152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Лицензирование и аккредитация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образования и науки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1757996,18965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2359975,27352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2450685,62152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393732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415112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91824,84331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99561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1662019,27352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1733463,72152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государственных учреждений, находящихся в ведении Мин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капитальный и текущий ремонт зданий государственных учреждений, в отношении которых функции и полномочия учредителя осуществляет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нистерство образования и науки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реданных органам государственной власти субъектов Российской Федерации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частью 1 статьи 7 Федерального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номочий Российской Федерации в сфере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Внедрение целевой модели цифровой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зовательной среды в общеобразовательных организациях и профессиональных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12383982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12361530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12348953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5207864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4844959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5520895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оказанием государственной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помощи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 социальной поддержки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абилитированных лиц и лиц, признанных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9 января 2008 года № 10-ЗО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ран труда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Доплаты к пенсиям государственных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июля 2013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мерах социальной поддержки,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ставляемых супругам, детям и родителям лиц, замещавших государственные должн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области, должности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гражданской службы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или должности в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органах Ульяновской области, не явл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ющиеся должностями государственной гражданской службы Ульяновской области, и погибших при исполнении должностных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типа)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за проезд на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дово-дачные массивы для социально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нослужащим, сотрудникам правоохран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ноября 2003 года № 056-ЗО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поддержке родителей и супругов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нослужащих, прокурорских работников,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трудников органов внутренних дел,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ральной службы безопасности Российской Федерации, органов уголовно-исполнительной системы Министерства 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военной службы, служебных обяза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2014 года № 147-ЗО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народных дружин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ющим психическими расстройствами,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социально значимых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8 октября 2008 года № 150-ЗО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материал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 обеспечении вдовы Сычёва В.А. и вдовы Доронина Н.П.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выплата за вред, причинё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при оказании противотуберкулёзной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равной доступности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щественного транспорта на территории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для отдельных катег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рий граждан, оказание мер социальной </w:t>
            </w:r>
            <w:proofErr w:type="gramStart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</w:t>
            </w:r>
            <w:proofErr w:type="gramEnd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тво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9 ноября 2010 года № 177-ЗО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альной поддержки инвалидов и участников Великой Отечественной войны, ветеранов боевых действий, бывших несовершенноле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них узников концлагерей, гетто и других мест принудительного содержания, созда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фашистами и их союзниками в период Второй мировой войны,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4 апреля 2011 года № 47-ЗО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государственным гражда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служащим Ульяновской области 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новременной социальной выплаты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бенностях правового положения граждан, родившихся в период с 1 января 1927 года по 31 декабря 1945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27 января 2012 года № 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профессиональных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но-спасательных служб и профессиональных аварийно-спасательных формирований </w:t>
            </w:r>
            <w:r w:rsidR="0076051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и лиц из их числа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 июля 2016 года № 87-ЗО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в 2016 - 2021 годах детям-сиротам и детям, оставшимся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отдельным категориям лиц из их числа, являющимся собственниками жилых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щений в многоквартирных домах, распол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женных на территории Ульяновской области, ежемесячной компенсации расходов на упл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 взноса на капитальный ремонт общего имущества в таких многоквартирных домах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подвергшимся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24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ября 1995 года № 181-ФЗ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щите инвалидов в Российской Федерации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Почё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донор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гражданам при возникновении поства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цинальных осложнений в соответствии с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деральным законом от 17 сентября 1998 года № 157-ФЗ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иммунопрофилактике инфе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болезней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жилищно-коммунальных услуг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дельцев транспортных средств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Федеральным законом от 25 апреля 2002 года № 40-ФЗ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обязательном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ховании гражданской ответственности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дельцев транспортных средств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социальной поддержки отдельных категорий молодых специалистов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октября 2011 года № 170-ЗО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поддержки общественных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единений пожарной охраны и добровольных пожарных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государственной социальной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Компенсация отдельным категориям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4479169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4561442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4576241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2487133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един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мед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держке детей военнослужащих, прокуро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работников, сотрудников органов вну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ренних дел, Федеральной службы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Российской Федерации, органов уголо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но-исполнительной системы Министерства юстиции Российской Федерации и органов Министерства Российской Федерации по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лам гражданской обороны, чрезвычайным ситуациям и ликвидации последствий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хийных бедствий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февраля 2008 года № 24-ЗО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тельных мерах социальной поддержки семей,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имеющих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года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категориям инвалидов, имеющих детей, дополнительной меры социальной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сфере оплаты жилых помещений час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Компенсация потерь в доходах организаций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железнодорожного транспорта, связанных с предоставлением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новорождённых детей под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рочными комплектами детских принадле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береме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жене военнослужащего, проходящего военную службу по призыву, а также ежем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сячного пособия на ребёнка военнослужащ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го, проходящего военную службу по приз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ву, в соответствии с Федеральным законом от 19 мая 1995 года № 81-ФЗ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ственных пособиях гражданам, имеющим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не подлежащим обязательному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нетрудоспособности и в связи с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единовременных пособий женщ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вставшим на учёт в медицинских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ждениях в ранние сроки беременности, ув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организаций, прекращением деятельности (полномочий) физическими лицами в уст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3 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25 Федерального закона от 24 июня 1999 года № 120-ФЗ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системы проф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лактики безнадзорности и правонарушений несовершеннолетних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по осуществлению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ности, связанной с перевозкой между суб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ектами Российской Федерации, а также в пределах территорий государств – участн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Содружества Независимых Государств несовершеннолетних, самовольно ушедших из семей, организаций для детей-сирот и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тей, оставшихся без попечения родителей,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образовательных организаций и иных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обуча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выплаты на содержание ребёнка в семье опекуна (попечителя)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ёмной семье, а также с осуществлением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опекой и попечительством в отношении несоверше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180-ЗО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ации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№ 181-ЗО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обеспечении полноценным питанием беременных же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щин, кормящих матерей, а также детей в возрасте до трёх лет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ежемесячных выплат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тей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ребёнком возраста трёх лет, за счёт средств областного бюджета Ульяновской области сверх установленного уровня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тьего ребёнка или последующих детей до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выплаты в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зи с рождением (усыновлением) первого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 информационных, просветител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повышению 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приоритетных объектов социальной защиты населения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формированию условий для повышения уровня професси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по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формированию условий для развития сист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комплексной реабилитации и абилитации инвалидов, в том числе детей-инвалидов, а также ранней помощи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в сфере реабилитации и абилитации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2373941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2033816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2050233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подведомственных организаций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1914611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1931029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полнительной власти Ульяновской области, уполномоченному в сфере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2252437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1912311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1928729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893992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735959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748501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204825,58651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208689,03651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205976,23651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8110,72549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8110,67549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и развитие социального обслуживания и социальной защиты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299786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897958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социальной защиты и социального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Укрепление материально-технической базы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государственных организаций системы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защиты и социального обслужив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жилого корпуса с пищебл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 в с.Водорацк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цифровых решений и совреме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технологий в деятельность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системы долговременного ухода за гражданами пожилого возраста и инвал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энергосбережению, повышению энергетич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эффективности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соц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 ориентированных организаций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не явля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учреждениями, индивидуальным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принимателям, оказывающим услуги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социальной реабилитации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социализации лиц, потребляющих наркот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ческие средства и психотропные вещества в немедицинских целях,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Федерация профсоюзов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ульяновским областным 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организациям 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Гражданское общество и гос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226951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160219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ститутов гражданского общества и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социально ориентированных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и добровольческой (воло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тёрской) деятельности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ударственная национальная политика в </w:t>
            </w:r>
            <w:r w:rsidR="00AB63E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Осуществление на конкурсной основе финансовой поддержки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 ориентированных программ (пр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ектов), реализуемых социально ориентир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ванными некоммерческими организациями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приятий, направленных на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гражданского общества и организацию взаимодействия составляющих его элеме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 ежемесячной денежной выплаты лицам, осуществляющим полном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чия сельского старосты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Информирование о деятельности политич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партий, представленных в Законод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единства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нации и этнокультурное развитие народов России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идентичности и этнокультурного развития народов России, проживающих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тремизма на национальной и религиозной почве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Социально-культурная адаптация и интеграция мигра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Этнокультурное развитие народов, проживающих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Российское казач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Русский язык и 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народов России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мероприятий, направленных на укре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статуса русского языка как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128192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теле-, радиопрограмм, связанных с освещением социально значимых событий общественной, экономической и культурной жизни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продукции сетевого издания и 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телерадиокомп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учреждённых Правительством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и распространение телепр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номеров периодических печатных изд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учредителем которых является Прав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тельство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областным автономным 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информационной политики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творческих конкурсов и темат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молодым специал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стам в соответствии с Законом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статуса молодых специалистов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эффективности в Уль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2228981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1752990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,698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2484224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жилищно-коммунального хозяйства и повышение энергетической эффективности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1387511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2059437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 водоотведения в населённых пунктах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строительство, реконструкцию, ремонт объектов водоснабжения и водоотв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дения, подготовку проектной документации, включая погашение кредиторской задолже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(модерниз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и повышение энергетической эффекти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газ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выполнением работ и оказанием услуг в сф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газификации и газоснабжения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Ульяновской области сжиженным 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леводородным газом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газораспределительным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телям субсидий из областного бюджета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возмещения недополученных доходов в связи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населению Ульяновской области сж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женного углеводородного газа для бытовых нужд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муниципальным образованиям Ульяновской области в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товке и прохождении отопительных сезонов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на возмещение затрат, связанных с выполнен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работ и оказанием услуг в сфере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снабжения, в том числе затрат, связанных с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погашение задолженности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лоснабжающих организаций муниципальных образований Ульяновской области за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треблённый природный газ, связанной с осуществлением регулируемых видов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оказания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действия поселениям Ульяновской области в подготовке и прохождении отопительного сезона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Энергосбережение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том числе на основе расширения масштабов использования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поддержки реализации энергосб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регающих и энергоэффективных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затрат, связанных со строительством и модернизацией теплоисточников и тепл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под уступку денежного требов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техники для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коммунального хозяйства по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влечения в организации жилищно-коммунального хозяйства квалифицирова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года № 131-ЗО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привлечению в организации жилищно-коммунального хозяйства, нах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дящиеся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сти, квалифицированных работников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проведения для председателей советов многоквартирных домов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обучающих семинарских и курсовых занятий по вопросам, возника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в сфере жилищно-коммунального 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Фонд модернизации жилищно-коммунального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на финансовое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Обращение с твёрдыми коммунальными отходами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в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Обустройство мест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(площадок) накопления твёрдых коммунал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отходов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работ по определению нормат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вов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Корректировка территориальной схемы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ращения с отходами и электронной модели территориальной схемы обращения с отх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D938D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 в целях софина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расходных обязательств, связа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 обустройством мест (площадок) накопления </w:t>
            </w:r>
            <w:r w:rsid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(в том числе для раздельного сбора </w:t>
            </w:r>
            <w:r w:rsidR="00D938D9" w:rsidRPr="00D938D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твёрдых коммунальных отходов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514181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469089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Оценка претенде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на замещение должностей гражданской службы и гражданских служащих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замещению должностей государственной гражданской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щающих должности, не относящиеся к должностям гражданской службы в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(настройка и содержание)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матизированной системы управления в целях обеспечения возможности передачи свед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по вопросам формирования кадрового состава государственной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обуч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лиц, замещающих государственные или муниципальные должности, должности гражданской службы, должности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пальной службы в Ульяновской области,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государственных органов, лиц,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мещающих должности, не относящиеся к должностям муниципальной службы в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нах местного самоуправления или аппаратах избирательных комиссий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 по обучению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государственные должности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государственных гражданских служащих (работников) государственных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Ульяновской области, лиц, замеща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выборные муниципальные должности, и муниципальных служащих (работников)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местного самоуправления 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подготовке резерва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и совершенствованию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работы с молодёжью на гражданской слу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имиджа гражданской и муниципальной службы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областных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ференций и конкурсов по вопросам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Губернатора Ульяновской области и государственных органов, в том числе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ведение работ по капитальному ремонту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министративных зданий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для организаций народн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хозяйства на территории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строительства и арх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тектуры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1122672,37006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932372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871670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880778,47006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,4208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строительства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в виде имущ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взноса из областного бюджета Ульяновской области в имущество публи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но-правовой компании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Фонд защиты прав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граждан - участников долевого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организациям, осуществляющим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 строительных материалов, в целях возмещения затрат на уплату процентов по кредитам, полученным в российских креди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 на цели создания новых производств и технологий жилищного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ительства, а также модернизации существ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и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жил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помещениями граждан, относящихся к категориям, установленным законодател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313603,29088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339947,81544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работникам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единовременных выплат на 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же лицам из числа детей-сирот и детей,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оставшихся 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единовременной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уплату первоначального взноса при приобретении (строительстве) с использованием ипотечного кредита (займа) жилого помещения отдельным работникам организаций, осуществляющих на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рии Ульяновской области деятельность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работникам муниципальных учреждений муниципальных образований Ульяновской области единовременных выплат на прио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жилых помещений детям-сиротам и детям, оставшимся без попечения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программ развития жили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строительства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пригодного для проживания жилищного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непригодного для проживания 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Градостроительное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рование развития территорий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47997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документами территориального план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градостроительного зонирования, актуализация схемы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Актуализация схем территориального пл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нирования муниципальных районов, ген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планов поселений и городских округов Ульяновской области, правил земл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и застройки поселений и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установка программно-аппаратных средств, необходимых для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здания, ввода в эксплуатацию и эксплуат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информационной системы управления территориями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квалифицированных кадров в рамках реализации Закона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от 04.06.2020 № 51-ЗО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мерах, способствующих привлечению кв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лифицированных работников в сфере град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строительной деятельности в органы местн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самоуправления муниципальных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проектов внесения изменений в документы территориального планирования и градостроительного зонирования посел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Ульяновской области в целях размещ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объектов обороны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85 2 01 74260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Разработка типовой Концепции цветового решения застройки улиц и территорий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земельными участками, расположенными в границах Ульяновской области, в том числе оплата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дебных расходов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комплексных кадастровых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образованиям Ульяновской области в целях организации проведения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Увековечение памяти лиц,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ства и архитектуры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Создание, ремонт (реставрация) и установка объектов мон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ментального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готовлением, ремонтом и реставрацией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мятников, скульптурных композиций,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стов, мемориальных досок в память о лицах, внёсших особый вклад в историю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включая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строительства и архитектуры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новскоблстройзаказчик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Ульяновскому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ластному фонду защиты прав граждан - участников долевого строительства на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земельно-имущественный информационный центр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областному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ному бюджетному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Центр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государственной кадастровой оценки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на финансовое обеспечение выполн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ими государственных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726484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602889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печению общественного порядка, против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действию преступности и профилактике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вонарушений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в деятельность по предупрежд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вершеннолетних и в отношении 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объ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мов потребления населением алкогольной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автомат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зированного программного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CA60D0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бюджета в целях финансового обеспечения затрат, связанных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тельности, направленной на построение и развитие комплекса средств автоматизации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интеграционная платформа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автоматизированного программного ко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="00CA60D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регион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Информационно-методическое обеспечение профилактики правонарушений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распространению идеологии терроризма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прот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водействия злоупотреблению наркотиками и их незаконному обороту на территории </w:t>
            </w:r>
            <w:r w:rsidR="003059CA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нез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конного потребления наркотических средств и психотропных веществ, наркомании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по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ствованию системы лечения, социальной адаптации и реабилитации наркопотребит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Организационно-правовое обеспечение антинаркотической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рисков и смягч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последствий чрезвычайных ситуаций природного и техногенного характера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630899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572418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информирования и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экстренного оповещения нас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обороны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риального страхового фонда документации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 деятельности Областного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пожа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частей противопожарной службы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в целях финансового обеспечения затрат, связанных с созданием системы обеспечения вызова экстренных операти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2617742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1578388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1660514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областных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878942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ремонтно-реставрационных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бот на здании областного государственного автономного учреждения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мемориал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муниципальных учреждений в сфере культуры и искусства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реконстру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проведения ремонтно-реставрационных работ зданий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приобретения (выкупа) зданий в целях размещения муниципальных учреждений культуры, муниципальных архивов и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вательных организаций в сфере культуры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оборудованием муниципальных учреждений культуры, архивов и образов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 в сфере культуры 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населённых пун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и укрепления матер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Подключение муниципальных общедосту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библиотек к сети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Интернет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 культуры, наход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муниципальных учреждений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тетных направлений государственной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турной политики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Фонду поддержки изобразител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искусства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Пластовская осень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(возмещения)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присуждением и выплатой международных премий в области изобраз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искусства имени А.А.Пластова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государственным коллективам, имеющим статус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Губернаторский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- культурная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реализации мероприятий по продвижению чтения 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держке книгоиздания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и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ственной, в том числе социальной,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в сфере образ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любительских творческих колле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тивов, прибывших на работу в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живающих в сельских населённых пунктах, 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Рекламно-информационное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 - культурная столица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расходов, связанных с проведением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приятия в области событийного туризма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Russian Event Awards 2021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субъектов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возникающих при реализации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 по модернизации региональных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детских школ искусств по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модельных муниципальных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Модернизация театров юного зрителя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атров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и капитал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ремонт сельских домов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Поддержка движения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Волонтеры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творческих проектов,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на укрепление российской гражданской идентичности на основе духовно-нравственных и культурных ценностей нар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Оцифровка книжных памятников и включ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их в Национальную электронную би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цифровой инфраструктуры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ластных государственных учреждениях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хранение объектов культурного наследия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1267911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701920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757620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культуры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новскКинофонд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хранен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ем, комплектованием, учётом и использов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архивных документов, относящихся к государственной собственности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находящихся на территориях муниципальных районов и 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внешкольной работе с дет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382800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364946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373446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государственного эколог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Ликвидация нег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тивного воздействия отходов производства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потребления на окружающую среду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Подготовка проекта работ по ликвидации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конструкция) сооружений инженерной защ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ты, капитальный ремонт гидротехнических сооружений, в том числе разработка проек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документации и погашение кредито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 по оплате ранее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ненных работ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(реконструкция) сооружений инженерной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декларации безопасности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хозных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 в целях софинансирования расходных обязательств, связанных с подготовкой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кларации безопасности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федеральной целевой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водохозяйственного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 Российской Федерации в 2012-2020 годах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(строительство (реконструкция)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оружений инженерной защиты)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Восстановление и экологическая реабилитация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(природоохранные мероприятия)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Определение границ зон затопления,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топления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устройства родников в Ульяновской области, используемых населением в качестве исто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подготовку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 и разработку проектов экологич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ского аудита для восстановления водных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объектов, расположенных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восстановление водных объе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тов, расположенных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и защита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Установление координат особо-защитных лесных участков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лесов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учреждений, выполняющих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роприятия по воспроизводству лесов, спец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ализированной лесохозяйственной техникой и оборудованием для проведения комплекса мероприятий по лесовосстановлению и лес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разведению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специализированных учрежд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органов государственной власти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GА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окружающнй среды и восстановл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природных ресурсов 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природы и цикличной экономики Ульяновской области и подв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домственных Министерству природы и 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личной экономики Ульяновской области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263552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ждениям субсидий на финансовое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природы и цикли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областных государственных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зённых учреждений в сфере лесного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находящихся в ведении Министерства природы и цикличной экономики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(предоставление подведомственным бюджетным, автоно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учреждениям субсидий на финансовое обеспечение выполнения государственного задания и на иные цели, источником которых являются субвенции из федерального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2190781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2370227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1764521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тренерам в возрасте до 50 лет,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бывшим (переехавшим) в 2021-2025 годах на работу в сельские населённые пункты (раб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чие посёлки, посёлки городского типа, гор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с населением до 50 тысяч человек) в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Сельский тренер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региональной общественной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Триумф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Всеобуч по плав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участия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клубов по игровым видам спорта в соо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чемпионов (призёров) олимпийских, пар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лимпийских, сурдлимпийских игр, чемпи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нов мира и Европы по олимпийским видам программ в форме единовременной дене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приобретение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лиц, проживающих на территории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имеющих выдающиеся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и особые заслуги перед Росси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деятельности в сфере физической культуры и спорта на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реконструкция, ремонт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 спорта, подготовка проектной док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ментации, проведение государственной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пертизы проектной документации создава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муниципальных образований Ульяновской области, связанных с реализацией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по созданию объектов спорта,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на основании концессионных соглашений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материально-технической базы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учреждений, осуществляющих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подготовку в соответствии с требован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ями федеральных стандартов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плоскостных площадок, созданию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манежей, обустройству объектов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инфраструктуры, парковых и рекреац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зон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и спортом, в том числе видами спорта, популярными в молодёжной среде, а также для проведения физкультурных и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возмещения собственнику земел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участка с кадастровым номером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73:24:041802:657 с расположенными на нём объектами недвижимости, изъятого для го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ударственных нужд в пользу Ульяновской области для размещения объектов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зацию комплекса мероприятий, связанных с эффективным использованием тренирово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периментальных групп олимпийской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 – норма жизни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449755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912251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адресную финансовую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держку спортивных организаций, осущест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объектов спортивной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спортивно-технологическим об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финансовое обеспечение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приятий федеральной целевой программы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Российской Федерации на 2016-2020 годы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инфраструктуры региональной со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для занятий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 в целях достижения дополнительных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Строительство, реконструкция объектов спорта и оснащение спортивно-технологическим оборудованием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тельности исполнителей и соисполнителей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1180640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тивными сооружениями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Спортивно-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оздоровительный лагерь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Сокол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Учреждения, реализующие программы спо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540364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382583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ятного инвестиционного климата 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ленной зоны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Заволжье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 объектов инфраструктуры промышле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архитектурно-строительного проектирования и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объектов капитального строительства индустриального парка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организациям-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резидентам портовой особой экономической зоны в соответствии с Постановлением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вительства Ульяновской области от 12.11.2019 №564-П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утверждении Правил предоставления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ям-резидентам портовой особой экономич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зоны, созданной на территории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Чердаклинский район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области,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затрат в связи с внесением арен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платы, предусмотренной договорами аренды недвижимого имущества (за искл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чением земельных участков), находящегося на территории указанной портовой особой экономической зоны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выпуска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разработки проекта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 3-ей очереди портовой особой экономической зоны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организации, уполномоченной в сфере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формирования и развития инфраструктуры промышленных зон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с целью финансового обеспечения разработки проектов планиро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территории и проектов межевания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тории, приобретения, монтажа, выполнения пусконаладочных работ в отношении обор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дования, проектирования, строительства и подключения (технологического присоед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нения) объектов капитального строительства и инфраструктуры зон развития Ульяновской области к сетям инженерно-технического обеспечения (электро-, газо-, тепло-, 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15 марта 2005 года № 019-ЗО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вестиционной деятельности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части затрат указанных организаций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ществлением мероприятий по 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развитию инфраструктуры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ленных зон и функций, определённых пост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Правительства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от 16.08.2013 № 367-П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номоченной в сфере формирования и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инвестиционной деятельности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организациям в сфере инвестиционной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государственно-частного партнё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сового обеспечения его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 в сферах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образования, науки, физической культ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реализации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вестиционного климата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инвестиционного климата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благоприятного инвестиционного 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объектами государственного имущества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Научно-технологическое разв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тие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184854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184271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175354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конк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рентоспособности предприятий региона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финансового обеспечения затрат в связи с предоставлением займов субъектам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сфере промышленности и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мышленного комплекса в целях модерниз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действующего и (или) создания нового производства, внедрения передовых 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логий и (или) организации импортозамещ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ющих производств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научной, научно-технологической и инновационной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малого и среднего предпринимательства на создание и (или) обеспечение деятельности центров молодёжного инновационного творчества, ориентированных на обеспечение деятельн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научно-технической сфере субъектов малого и среднего предпринимательства,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росту количества организаций, осуществляющих технологические инновации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Центр развития ядерного инновационного кластера города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Димитровграда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его затрат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затрат в связи с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тетного проекта региона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иннов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ционного кластера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затрат, связанных с реализацией приоритетного проекта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субъектов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– участников наци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производ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предоставления субсидий Автономной некоммерческой организации дополнител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развития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направле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на достижение результатов национал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Производительность труда и поддержка занятости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промышленности на 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лизацию мероприятий по переобучению,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вышению квалификации работников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поддержки занятости и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эффективности рынка труда в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ках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повыш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производительности труда на предпри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осуществляющим деятельность в сфере развития лёгкой промышленности, в целях возмещения затрат, связанных с оплатой услуг теплоснабжения, электроснабжения,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численность работников которых, отн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сящихся к лицам с ограниченными возмо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8872764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9537097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8237904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8175310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 автомобильных дорог общего пользования регионального и межмуниц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 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прочих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томобильных дорог общего пользования 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гионального и межмуниципального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дорожной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развитию системы 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тамент автомобильных дорог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проектированием,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(реконструкцией), капитальным ремонтом, ремонтом и содержанием велос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том, ремонтом и содержанием (установкой дорожных знаков и нанесением горизонтал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(реконструкцией)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дорог общего пользования местного значения с твёрдым покрытием до сельских населённых пунктов, не имеющих круглог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рожная сеть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сеть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дорожной деятел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в рамках реализации национального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мобильные дороги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дорожного хозяйства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 и контроля за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контроля за соблюдением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правил дорожного движения (финансовое обеспечение расходов на предоставление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финансового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её затрат в связи с осуществлением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тельности, направленной на повышение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уровня общественной безопасности, правопорядка и безопасности среды обит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на территории Ульяновской области, в том числе посредством участия в решении вопросов организации и развития комплек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среды, обеспечива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прогнозирование, мониторинг, пред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преждение и ликвидацию возможных угроз общественной безопасности, а также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троль устранения последствий чрезвычайных ситуаций и правонарушений в рамках пов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шения уровня безопасности дорожного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контроля за соблюдением правил дорожного движения (осуществление мероприятий, направленных на внедрение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интеллектуальных транспортных систем, предусматривающих автоматизацию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а также автоматических пунктов 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согабаритного контроля на автомобильных дорогах регионального или межмуниципал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дорожного движения в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Материально-техническое и информацио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соверше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гами пассажирского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286249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автомобильным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автобусов (в том числе внес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первоначального взноса и оплата плат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жей по договору лизинга) и ввод их в эк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нением перевозок пассажиров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юридическим лицам, индивидуал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предпринимателям, с которыми закл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чён государственный контракт, работ (услуг), связанных с осуществлением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лярных перевозок пассажиров и багажа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томобильным транспортом по регулируемым тарифам, в соответствии с требованиями, установленными государственным заказч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районов (городских округов) Ульяновской области в целях 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обязательств в связи с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ганизацией регулярных перевозок пассаж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 и багажа автомобильным транспортом по регулируемым тарифам по муниципал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иных межбюджетных трансфертов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бюджету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возмещения затрат, связанных с организац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бесплатных перевозок обучающихся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щеобразовательных организаций, реализу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щих общеобразовательные программы на территории муниципального образования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железнодорожным транспортом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пользования в пригородном сообщ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юридическим лицам в соотве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соглашением на компенсацию убы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ков, возникших в результате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пассажирских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ревозок воздушным транспортом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мых при увеличении уставного капитала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Аэропорт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гостороннего работающего на нерегулярной основе пункта пропуска через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 границу Российской Федерации в аэр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тельность, в целях возмещения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привлечённым в целях капитального ремонта объектов аэропортовой инфраструктуры, в том числе оборудования и технического оснащения многостороннего работающего на нерегулярной основе пункта пропуска через Государственную границу Российской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 в аэропорту Ульяновск (Баратаевка)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развитие экологически 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стого транспорта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 газомоторного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(развитие запр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вочной инфраструктуры компримированного природного газа)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(поддержка пер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оборудования существующей автомобил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техники, включая общественный тран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 и коммунальную технику, для испол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природного газа в качестве топлива)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транспортной системы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Министерства, в том числе в сфере информационно-коммуникационных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8349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лирование рынков сельскохозяйственной продукции, сырья и продовольствия в Ульяновской области</w:t>
            </w:r>
            <w:r w:rsidR="00883499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4766358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2812847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8349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1715925</w:t>
            </w:r>
            <w:r w:rsidR="000E300A" w:rsidRPr="0088349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отдельных подотраслей растениеводства 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экономической деятельности в области растениеводства, животноводства и рыб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водства, включая переработку продукции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водством овощей на защищённом и (или)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зяйственным товаропроизводителям в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свиноводства, птицеводства и скот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 субсидий из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возмещения части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понесённых затрат, связанных с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и (или) модернизацией объектов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комплекса агротехнологических работ, повышением уровня экологической безопасности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хозяйственного производства, а также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вышением плодородия и качества почв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севных площадей, занятых зерновыми, зе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нобобовыми, масличными (за исключением рапса и сои), кормовыми сельскохозяйстве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культурами, а также картофелем и овощными культурами открытого грунта)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элитного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собственным произво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 коровьего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раст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еводства и животноводства (предоставление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уплатой страховых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мий, начисленных по договорам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зяйственного страхования в области живо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новодства и товарной аквакультуры (това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рыбоводства)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развитием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научным и образовательным организациям грантов в форме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приобрет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племенного молодняка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животных)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растен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еводства и животноводства (предоставление сельскохозяйственным товаропроизводит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агротехн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логических работ в области семеноводства сельскохозяйственных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и развитие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развития потребительских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ществ, сельскохозяйственных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кооперативов, садоводческих и огоро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обеспечением прир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 производства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производителям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государственных и муниципальных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ния), включая питомники, в том числе с установкой шпалеры и (или) противоград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вой сетки и (или) систем орошения, и (или) раскорчёвкой выбывших из эксплуатации многолетних насаждений в возрасте 20 лет и более начиная от года закладки)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главам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мерских) хозяйств (начинающим фермерам)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грантов в форме субсидий из областного бюджета Ульяновской области в целях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их затрат, связанных с созданием и развитием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главам крестьянских (фе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хозяйств грантов в форме субсидий из областного бюджета Ульяновской области в целях финансового обеспечения их затрат, связанных с развитием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грантов в фо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 субсидий из областного бюджета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 в связи с развитием их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(предоставление гражданам, ведущим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хозяйство, крестьянским (фермерским) хозяйствам и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потребительским кооперативам субсидий в целях возмещения части 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уплатой процентов по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дитам, полученным в российских кредитных организациях)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научным и образовател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обеспечением прироста объёма сельскохозяйственной продукции собстве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производства (зерновых и (или) зерн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бобовых сельскохозяйственных культур 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 масличных сельскохозяйственных кул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тур,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сверх установленного уровня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Z5020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 (предоставление главам крестьянских (фермерских) хозяйств (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нающим фермерам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грантов в форме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из областного бюджета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целях финансового обеспечения их затрат, связанных с созданием и развитием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за счёт средств областного бюджета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 (предоставление главам крестьянских (фермерских) хозяйств грантов в форме субсидий из областного бюджета Ульяновской области в целях финансового обеспечения их затрат, связанных с развит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общих условий функционирования отраслей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образовательным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затрат, связанных с реализацией проекта по организации деятельности нау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но-образовательного кластера в агропр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мышленном комплексе на территории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а также некоммерческим организациям, находящимся на территории Ульяновской области, грантов в форме 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в целях финансового обеспечения их затрат, связанных с реализацией проекта по увеличению объёма реализованной на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субъектам, осуществляющим производство и (или)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онным кредитам (займам), полученным на строительство и реконструкцию объектов для молочного скотоводства)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инвестиц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онным кредитам (займам), полученным на цели развития подотрасли растениеводства, переработки её продукции, развития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и логистического обеспечения рынков продукции растениеводства)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части затрат на уплату проце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по инвестиционным кредитам (займам) в агропромышленном комплексе (предоста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сельскохозяйственным товаропрои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водителям (за исключением граждан, вед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личное подсобное хозяйство),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агропромышленного комплекса,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низациям и индивидуальным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телям, осуществляющим первичную и (или) последующую (промышленную) перерабо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сельскохозяйственной продукции,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полученным в российских кредитных орг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низациях, и займам, полученным в сельск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хозяйственных кредитных потребительских кооперативах, на цели развития подотрасли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животноводства, переработки ее продукции, развития инфраструктуры и логистического обеспечения рынков продукции животново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Комплексное развитие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комплекса, сельских терр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389385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498875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232610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71718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со стр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ительством жилых помещений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центра развития торговли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направленной на поддер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хозяйствующих субъектов, осуществл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ющих торговую деятельность 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российским 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дитным организациям и акционерному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ДОМ.РФ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возмещение недоп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лученных доходов по выданным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тённым) жилищным (ипотечным) кредитам (займам), предоставленным гражданам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Федерации, проживающим на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территориях или строящим (приобр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тающим) жилое помещение (жилой дом)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транспортной инфр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64818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ских территорий (строительство жилья на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сельских территориях, предоставляемого гражданам по договору найма жилого пом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 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мые мероприятия в сфере развития сельских территорий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138275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126664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(содействие занятости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населения)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(благоустройство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регулирование ры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Предотвращение выбытия из сельскохозяйственного оборота земель сельскохозяйственного назначения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культуртехнических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субсидии в целях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агрохимического обследования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Экспорт продукции 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="001C6A1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меропр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</w:t>
            </w:r>
            <w:bookmarkStart w:id="0" w:name="_GoBack"/>
            <w:bookmarkEnd w:id="0"/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агропромышленного комплекса, сел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продукции, сырья и продовольствия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1C6A16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агропромышленного комплекса и развития сельских территорий Ульяновской области и подведомственных Министерству учреждений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1C6A1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бю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жетным (автономным) учреждениям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на финансовое обеспечение выполнения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подведомственным бюджетным (авт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номным) учреждениям субсидий на фина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выполнения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ропромышленного комплекса, сельских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и регулирование рынков сельскох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обществам субсидий в целях возмещ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их затрат в связи с осуществлением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купок молока у отдельных категорий гра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дан, ведущих личное подсобное хозяйство, а также приобретения в целях обеспечения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ятельности отдельных категорий граждан, ведущих личное подсобное хозяйство пог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ловья крупного рогатого скота и (или) мини-теплиц)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сельскохозяйственным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и потребител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обществам грантов в форме субсидий в целях финансового обеспечения их затрат в связи с осуществлением деятельности по строительству мини-ферм, необходимых для содержания крупного рогатого скота отдел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категориями граждан, ведущих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Информационная, консультационная и мет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дическая поддержка сельскохозяйственных потребительских кооперативов, потреб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тельских обществ и граждан, ведущих ли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фермеров и развитие сельской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операции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меров и развитие сельской кооперации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системы поддержки фермеров и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крестьянским (фермерским) хозяйствам грантов в форме субсидий в целях финанс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части их затрат на реал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зацию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 в целях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стижения дополнительных результатов рег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потребительским кооперативам субсидий в целях возмещения части их затрат, связанных с их развитием) в целях достижения дополнительных резул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Государственной вет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ринарной службы Российской Федерации на территории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233675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184703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198319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противоэпизоотических мероприятий и мероприятий, направленных на обеспеч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безопасности пищевой продукции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агропромы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ленного комплекса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ции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учреждений ветеринарии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206794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109329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учреждениям, подведо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 Агентству ветеринарии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субсидий на финансовое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печение выполнения государственного зад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№ 43-ЗО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социальной поддержки отдельных категорий специалистов, работающих и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живающих в сельских населённых пунктах,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рабочих посёлках и посёлках городского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 на территории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№ 103-ЗО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Управление государственными финансами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5788224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6666044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6730147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Своевременное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полнение обязательств по обслуживанию государственного долга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государственным долгом Уль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Обслуживание государственного (муниц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2676534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2729140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2793243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ходных обязательств, связанных с расчётом и предоставлением дотаций на выравнивание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бюджетной обеспеченности бюджетам 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печенности муниципальных районов (горо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гов)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финансов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по реализации государственной программы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ластного государственного казённого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ждения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Областное казначейство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оритетный проект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бюджетам муниципальных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зований Ульяновской области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реализации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щества и электронного правительства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557625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448282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администрати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барьеров, оптимизация и повышение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чества предоставления государственных услуг исполнительными органами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власти Ульяновской области 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услуг органами местного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моуправления муниципальных образований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сети 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тек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деятельности подведомственных учр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(муниципальными) органами, 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зенными учреждениями, органами управл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фун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ционирования инфраструктуры электронного правительства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ственное управление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досту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информационных и телекоммуникац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технологий для физических и юрид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лиц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мероприятий в сфере информационно-коммуникационных технологий междун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родного, межрегионального и регионального масштаба, а также участие в них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 по повышению уровня доступности информационных и 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лекоммуникационных технологий для физ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и юридических лиц в Ульяновской области, а также финансового обеспечения затрат, связанных с осуществлением им уставной деятельности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обеспечения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опасность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ность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результатов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мической деятельности и создание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инфраструктуры пространственных данных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комфортной г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672952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407770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406642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благоустройства террит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72762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(грантов) побед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 конкурсов, проводимых с целью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качества благоустройства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автономной некоммерческой организации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Дирекция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циально-значимых и конгрессных меропри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трат, связанных с организацией форумов, обучающих семинаров и круглых столов по вопросам благоустройства территорий пос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лений и городских округов Ульяновской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освещение реализации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соф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нансирования расходных обязательств,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благоустройством дв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ровых территорий и территорий общего пользования, в том числе погашением кред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пилотного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город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софинансир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обязательств, связанных с внедрением передовых цифровых и инж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нерных решений, организационно-методических подходов и правовых моделей, 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Выполнение во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становительных работ на территориях вои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захоронений и нанесение сведений о воинских званиях, именах и инициалах 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гибших при защите Отечества на мемор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альные сооружения, установленные в гран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цах воинских захоронений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области в целях софинансирования расхо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связанных с реализацией мероприятий по выполнению восстанов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работ на территориях воинских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хоронений и нанесению сведений о воинских званиях, именах и инициалах погибших при защите Отечества на мемориальные соор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жения, установленные в границах воинских захоронений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 проектов создания комфортной горо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программ формирования совр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ласти</w:t>
            </w:r>
            <w:r w:rsidR="00883499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135483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376390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58719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Расширение доступа субъектов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 к финансовым ресурсам, в том чи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 к льготному финансированию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рение доступа субъектов малого и среднего предпринимательства к финансовым ресу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сам, в том числе к льготному финансиров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промы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ленности и предпринимательства Ульяно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 указанного фонда в связи с предоставлением поручительств по обяз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тельствам субъектов малого и среднего предпринимательства и организаций, обр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зующих инфраструктуру поддержки малого и среднего предпринимательства, основа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на кредитных договорах, договорах займа, финансовой аренды (лизинга), дог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ворах о предоставлении банковской гарантии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микрофинансирования посредством предоставления микрозаймов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 и 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образующим инфраструктуру поддержки малого и среднего предприним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дий Микрокредитной компании фонду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развитием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стемы микрофинансирования посредством предоставления микрозаймов субъектам 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 и среднего предпринимательства, ос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ществляющим деятельность в монопрофил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муниципальных образованиях, расп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ложенных на территории Ульяновской обл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Обществу с ограниченной ответственн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стью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Управляющая компания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 в связи с реализацией проекта по созд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нию технопарка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 2.0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предпринимательства к производственным площадям и помещениям в целях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Мой бизнес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(развитием) регионального центра координации по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экспортно ориентированных субъе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малого и среднего предпринимательства для целей оказания информационно-аналитической, консультационной и орган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зационной поддержки внешнеэкономической деятельности субъектов малого и среднего предпринимательства, содействия привлеч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инвестиций и выходу экспортно орие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Популяризация предпр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 в субъектах Ро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 (предоставление субс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автономной некоммерческой организ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провождения предпринимательства</w:t>
            </w:r>
            <w:r w:rsidR="008834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направленных на популяризацию предпринимательства)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965618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965618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0E300A" w:rsidRPr="009656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965618" w:rsidRPr="00965618" w:rsidTr="00965618">
        <w:tc>
          <w:tcPr>
            <w:tcW w:w="5682" w:type="dxa"/>
            <w:shd w:val="clear" w:color="auto" w:fill="auto"/>
            <w:vAlign w:val="center"/>
            <w:hideMark/>
          </w:tcPr>
          <w:p w:rsidR="00965618" w:rsidRPr="008A0CE9" w:rsidRDefault="00965618" w:rsidP="00965618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268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127" w:type="dxa"/>
            <w:shd w:val="clear" w:color="auto" w:fill="auto"/>
            <w:hideMark/>
          </w:tcPr>
          <w:p w:rsidR="00965618" w:rsidRPr="008A0CE9" w:rsidRDefault="00965618" w:rsidP="0096561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0E300A" w:rsidRPr="008A0CE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Default="00965618" w:rsidP="00AA763E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Pr="00965618" w:rsidRDefault="007E6D78" w:rsidP="00965618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</w:p>
    <w:sectPr w:rsidR="00965618" w:rsidRPr="00965618" w:rsidSect="002C2AA9">
      <w:headerReference w:type="default" r:id="rId8"/>
      <w:footerReference w:type="first" r:id="rId9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3C" w:rsidRDefault="002E7C3C" w:rsidP="00620455">
      <w:pPr>
        <w:spacing w:after="0" w:line="240" w:lineRule="auto"/>
      </w:pPr>
      <w:r>
        <w:separator/>
      </w:r>
    </w:p>
  </w:endnote>
  <w:endnote w:type="continuationSeparator" w:id="0">
    <w:p w:rsidR="002E7C3C" w:rsidRDefault="002E7C3C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A" w:rsidRPr="00FC089A" w:rsidRDefault="000E300A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3C" w:rsidRDefault="002E7C3C" w:rsidP="00620455">
      <w:pPr>
        <w:spacing w:after="0" w:line="240" w:lineRule="auto"/>
      </w:pPr>
      <w:r>
        <w:separator/>
      </w:r>
    </w:p>
  </w:footnote>
  <w:footnote w:type="continuationSeparator" w:id="0">
    <w:p w:rsidR="002E7C3C" w:rsidRDefault="002E7C3C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A" w:rsidRDefault="000E300A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1C6A16">
      <w:rPr>
        <w:rFonts w:ascii="Times New Roman" w:hAnsi="Times New Roman"/>
        <w:noProof/>
        <w:sz w:val="28"/>
        <w:szCs w:val="28"/>
      </w:rPr>
      <w:t>201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83"/>
    <w:rsid w:val="00017BA4"/>
    <w:rsid w:val="00021F43"/>
    <w:rsid w:val="000247E7"/>
    <w:rsid w:val="00024911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507"/>
    <w:rsid w:val="00061CB2"/>
    <w:rsid w:val="00062AC6"/>
    <w:rsid w:val="00063109"/>
    <w:rsid w:val="00064482"/>
    <w:rsid w:val="000663AD"/>
    <w:rsid w:val="00066ADD"/>
    <w:rsid w:val="00066B55"/>
    <w:rsid w:val="00067D4D"/>
    <w:rsid w:val="00067E08"/>
    <w:rsid w:val="0007080C"/>
    <w:rsid w:val="000718A0"/>
    <w:rsid w:val="00077543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C777B"/>
    <w:rsid w:val="000D12DD"/>
    <w:rsid w:val="000D1A74"/>
    <w:rsid w:val="000D2031"/>
    <w:rsid w:val="000D24D8"/>
    <w:rsid w:val="000D38B7"/>
    <w:rsid w:val="000D3EA1"/>
    <w:rsid w:val="000D51E3"/>
    <w:rsid w:val="000D6AD0"/>
    <w:rsid w:val="000E0446"/>
    <w:rsid w:val="000E300A"/>
    <w:rsid w:val="000E4C8E"/>
    <w:rsid w:val="000E542F"/>
    <w:rsid w:val="000E5829"/>
    <w:rsid w:val="000E74F8"/>
    <w:rsid w:val="000F1FE9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7702"/>
    <w:rsid w:val="00110022"/>
    <w:rsid w:val="001141BE"/>
    <w:rsid w:val="00115A4C"/>
    <w:rsid w:val="00117455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61A1"/>
    <w:rsid w:val="001B7A01"/>
    <w:rsid w:val="001C0092"/>
    <w:rsid w:val="001C0761"/>
    <w:rsid w:val="001C22D6"/>
    <w:rsid w:val="001C2ACD"/>
    <w:rsid w:val="001C3C01"/>
    <w:rsid w:val="001C4951"/>
    <w:rsid w:val="001C5A52"/>
    <w:rsid w:val="001C6A16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5042"/>
    <w:rsid w:val="001F52DA"/>
    <w:rsid w:val="001F61B4"/>
    <w:rsid w:val="001F7303"/>
    <w:rsid w:val="002004B7"/>
    <w:rsid w:val="00202E15"/>
    <w:rsid w:val="00212709"/>
    <w:rsid w:val="00212A5A"/>
    <w:rsid w:val="00216352"/>
    <w:rsid w:val="002165FA"/>
    <w:rsid w:val="0022178F"/>
    <w:rsid w:val="00221A7D"/>
    <w:rsid w:val="00221F2A"/>
    <w:rsid w:val="0022213C"/>
    <w:rsid w:val="002225E5"/>
    <w:rsid w:val="002230F2"/>
    <w:rsid w:val="002246B2"/>
    <w:rsid w:val="00225682"/>
    <w:rsid w:val="00225CDA"/>
    <w:rsid w:val="00226452"/>
    <w:rsid w:val="002301C9"/>
    <w:rsid w:val="00230B93"/>
    <w:rsid w:val="00231202"/>
    <w:rsid w:val="00231265"/>
    <w:rsid w:val="00231581"/>
    <w:rsid w:val="0023206C"/>
    <w:rsid w:val="002321EA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545"/>
    <w:rsid w:val="00291A63"/>
    <w:rsid w:val="00292596"/>
    <w:rsid w:val="00293612"/>
    <w:rsid w:val="00293772"/>
    <w:rsid w:val="0029487C"/>
    <w:rsid w:val="00296ADB"/>
    <w:rsid w:val="0029705F"/>
    <w:rsid w:val="002978BF"/>
    <w:rsid w:val="002A0D1A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989"/>
    <w:rsid w:val="002D3380"/>
    <w:rsid w:val="002D4FF5"/>
    <w:rsid w:val="002D6C3E"/>
    <w:rsid w:val="002E00B4"/>
    <w:rsid w:val="002E3F6C"/>
    <w:rsid w:val="002E62DB"/>
    <w:rsid w:val="002E72F2"/>
    <w:rsid w:val="002E7C3C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060E"/>
    <w:rsid w:val="00302E7E"/>
    <w:rsid w:val="00304CF1"/>
    <w:rsid w:val="003059CA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3040"/>
    <w:rsid w:val="00334132"/>
    <w:rsid w:val="0033448B"/>
    <w:rsid w:val="00334536"/>
    <w:rsid w:val="00341456"/>
    <w:rsid w:val="00341C45"/>
    <w:rsid w:val="00342661"/>
    <w:rsid w:val="00343AB8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1EB2"/>
    <w:rsid w:val="00362D68"/>
    <w:rsid w:val="00363EC4"/>
    <w:rsid w:val="00364A21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02AA"/>
    <w:rsid w:val="00371D0C"/>
    <w:rsid w:val="003728A3"/>
    <w:rsid w:val="003738FA"/>
    <w:rsid w:val="003756DA"/>
    <w:rsid w:val="003759A8"/>
    <w:rsid w:val="00375AB3"/>
    <w:rsid w:val="0037609A"/>
    <w:rsid w:val="00377140"/>
    <w:rsid w:val="00377F1B"/>
    <w:rsid w:val="00380A81"/>
    <w:rsid w:val="0038107C"/>
    <w:rsid w:val="0038294D"/>
    <w:rsid w:val="00383D75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A7E64"/>
    <w:rsid w:val="003B10CB"/>
    <w:rsid w:val="003B33FC"/>
    <w:rsid w:val="003B4EFB"/>
    <w:rsid w:val="003B7EAF"/>
    <w:rsid w:val="003C165B"/>
    <w:rsid w:val="003C2464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82"/>
    <w:rsid w:val="003F03FA"/>
    <w:rsid w:val="003F0ACF"/>
    <w:rsid w:val="003F20D6"/>
    <w:rsid w:val="003F2416"/>
    <w:rsid w:val="003F5688"/>
    <w:rsid w:val="003F6F8C"/>
    <w:rsid w:val="004001F7"/>
    <w:rsid w:val="004034DD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24ED"/>
    <w:rsid w:val="00424FF9"/>
    <w:rsid w:val="004253B6"/>
    <w:rsid w:val="00425950"/>
    <w:rsid w:val="0043099C"/>
    <w:rsid w:val="004310FE"/>
    <w:rsid w:val="00431646"/>
    <w:rsid w:val="00432DB3"/>
    <w:rsid w:val="00434E04"/>
    <w:rsid w:val="0043520A"/>
    <w:rsid w:val="00435CE7"/>
    <w:rsid w:val="00436321"/>
    <w:rsid w:val="0043728F"/>
    <w:rsid w:val="00437FD2"/>
    <w:rsid w:val="0044078D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8DE"/>
    <w:rsid w:val="00454AE4"/>
    <w:rsid w:val="00456042"/>
    <w:rsid w:val="00457965"/>
    <w:rsid w:val="004579EE"/>
    <w:rsid w:val="00457B7A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1F55"/>
    <w:rsid w:val="00472BD1"/>
    <w:rsid w:val="00473C46"/>
    <w:rsid w:val="00476098"/>
    <w:rsid w:val="004824B2"/>
    <w:rsid w:val="00482C11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F2D"/>
    <w:rsid w:val="004B7DE6"/>
    <w:rsid w:val="004B7E06"/>
    <w:rsid w:val="004C00D4"/>
    <w:rsid w:val="004C2158"/>
    <w:rsid w:val="004C30FC"/>
    <w:rsid w:val="004C4A18"/>
    <w:rsid w:val="004C5C2A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7312"/>
    <w:rsid w:val="004E7519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7D2E"/>
    <w:rsid w:val="00501D1F"/>
    <w:rsid w:val="0050266B"/>
    <w:rsid w:val="00506CA2"/>
    <w:rsid w:val="005077AD"/>
    <w:rsid w:val="005100FC"/>
    <w:rsid w:val="00511032"/>
    <w:rsid w:val="005129E1"/>
    <w:rsid w:val="00513DAB"/>
    <w:rsid w:val="005146A8"/>
    <w:rsid w:val="0051505E"/>
    <w:rsid w:val="005150F9"/>
    <w:rsid w:val="00515F79"/>
    <w:rsid w:val="0051708B"/>
    <w:rsid w:val="0051789E"/>
    <w:rsid w:val="005218E6"/>
    <w:rsid w:val="005219B3"/>
    <w:rsid w:val="00521E7D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18CA"/>
    <w:rsid w:val="005324E7"/>
    <w:rsid w:val="00534937"/>
    <w:rsid w:val="0053550A"/>
    <w:rsid w:val="005363F9"/>
    <w:rsid w:val="005426EC"/>
    <w:rsid w:val="00542BDF"/>
    <w:rsid w:val="0054427E"/>
    <w:rsid w:val="00546132"/>
    <w:rsid w:val="00547D42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A607D"/>
    <w:rsid w:val="005B1755"/>
    <w:rsid w:val="005B1CE6"/>
    <w:rsid w:val="005B2F9A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4FF"/>
    <w:rsid w:val="005D6A9A"/>
    <w:rsid w:val="005D7722"/>
    <w:rsid w:val="005E52AB"/>
    <w:rsid w:val="005E5811"/>
    <w:rsid w:val="005E7FCC"/>
    <w:rsid w:val="005F05C2"/>
    <w:rsid w:val="005F0B3B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2F73"/>
    <w:rsid w:val="00623199"/>
    <w:rsid w:val="0062375E"/>
    <w:rsid w:val="00625C20"/>
    <w:rsid w:val="00625FAC"/>
    <w:rsid w:val="006310BA"/>
    <w:rsid w:val="00632652"/>
    <w:rsid w:val="0063302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976"/>
    <w:rsid w:val="00660D46"/>
    <w:rsid w:val="00660D80"/>
    <w:rsid w:val="0066655E"/>
    <w:rsid w:val="00667B7C"/>
    <w:rsid w:val="006703B1"/>
    <w:rsid w:val="00670B93"/>
    <w:rsid w:val="0067478C"/>
    <w:rsid w:val="00674C18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582"/>
    <w:rsid w:val="006D673A"/>
    <w:rsid w:val="006D7C19"/>
    <w:rsid w:val="006E1780"/>
    <w:rsid w:val="006E1F62"/>
    <w:rsid w:val="006E44B7"/>
    <w:rsid w:val="006E5DD6"/>
    <w:rsid w:val="006E5F84"/>
    <w:rsid w:val="006E6C16"/>
    <w:rsid w:val="006E715E"/>
    <w:rsid w:val="006F02A6"/>
    <w:rsid w:val="006F0E99"/>
    <w:rsid w:val="006F11F1"/>
    <w:rsid w:val="006F4A25"/>
    <w:rsid w:val="006F601D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7F5F"/>
    <w:rsid w:val="00740B5F"/>
    <w:rsid w:val="00743C3D"/>
    <w:rsid w:val="00743ED8"/>
    <w:rsid w:val="00744394"/>
    <w:rsid w:val="00744C6A"/>
    <w:rsid w:val="00745D5B"/>
    <w:rsid w:val="00745DA4"/>
    <w:rsid w:val="0074681E"/>
    <w:rsid w:val="00746BFF"/>
    <w:rsid w:val="0074783C"/>
    <w:rsid w:val="007513C8"/>
    <w:rsid w:val="0075209C"/>
    <w:rsid w:val="00752935"/>
    <w:rsid w:val="00752DD9"/>
    <w:rsid w:val="007535EE"/>
    <w:rsid w:val="0075475B"/>
    <w:rsid w:val="00754AAB"/>
    <w:rsid w:val="00754BFE"/>
    <w:rsid w:val="00754E77"/>
    <w:rsid w:val="00760519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2D0"/>
    <w:rsid w:val="0078635E"/>
    <w:rsid w:val="00787234"/>
    <w:rsid w:val="007903A9"/>
    <w:rsid w:val="00791BB9"/>
    <w:rsid w:val="00791C16"/>
    <w:rsid w:val="007946D0"/>
    <w:rsid w:val="007951DF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7F4926"/>
    <w:rsid w:val="007F4E06"/>
    <w:rsid w:val="00801452"/>
    <w:rsid w:val="00807A95"/>
    <w:rsid w:val="008118F3"/>
    <w:rsid w:val="008138C4"/>
    <w:rsid w:val="00817CE5"/>
    <w:rsid w:val="008206CE"/>
    <w:rsid w:val="00820A09"/>
    <w:rsid w:val="00820C90"/>
    <w:rsid w:val="008237CF"/>
    <w:rsid w:val="00825594"/>
    <w:rsid w:val="008269CD"/>
    <w:rsid w:val="008274F7"/>
    <w:rsid w:val="00831776"/>
    <w:rsid w:val="0083310C"/>
    <w:rsid w:val="00833BFB"/>
    <w:rsid w:val="00834298"/>
    <w:rsid w:val="00834510"/>
    <w:rsid w:val="00834DC1"/>
    <w:rsid w:val="00835369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4C86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0E"/>
    <w:rsid w:val="00866F4C"/>
    <w:rsid w:val="0086745A"/>
    <w:rsid w:val="00867C2F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3499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E8D"/>
    <w:rsid w:val="00897C3B"/>
    <w:rsid w:val="00897D8A"/>
    <w:rsid w:val="008A0AB8"/>
    <w:rsid w:val="008A0CE9"/>
    <w:rsid w:val="008A1278"/>
    <w:rsid w:val="008A1367"/>
    <w:rsid w:val="008A2674"/>
    <w:rsid w:val="008A41A4"/>
    <w:rsid w:val="008A43A0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6BBF"/>
    <w:rsid w:val="008B6DE9"/>
    <w:rsid w:val="008C24D0"/>
    <w:rsid w:val="008C2540"/>
    <w:rsid w:val="008C28F4"/>
    <w:rsid w:val="008C39E0"/>
    <w:rsid w:val="008C7014"/>
    <w:rsid w:val="008D074F"/>
    <w:rsid w:val="008D12F8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2EB3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274D"/>
    <w:rsid w:val="0092279C"/>
    <w:rsid w:val="00922AE3"/>
    <w:rsid w:val="009230D2"/>
    <w:rsid w:val="00923F63"/>
    <w:rsid w:val="00925302"/>
    <w:rsid w:val="00926A66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3AF3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5618"/>
    <w:rsid w:val="0096677D"/>
    <w:rsid w:val="009676C5"/>
    <w:rsid w:val="00970315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59A9"/>
    <w:rsid w:val="009D64D6"/>
    <w:rsid w:val="009D6592"/>
    <w:rsid w:val="009D7681"/>
    <w:rsid w:val="009D790D"/>
    <w:rsid w:val="009D7BC6"/>
    <w:rsid w:val="009E6395"/>
    <w:rsid w:val="009E75C1"/>
    <w:rsid w:val="009E7A70"/>
    <w:rsid w:val="009F18F5"/>
    <w:rsid w:val="009F263A"/>
    <w:rsid w:val="009F3A2B"/>
    <w:rsid w:val="009F5F69"/>
    <w:rsid w:val="009F7704"/>
    <w:rsid w:val="00A0154B"/>
    <w:rsid w:val="00A06181"/>
    <w:rsid w:val="00A10684"/>
    <w:rsid w:val="00A12594"/>
    <w:rsid w:val="00A12838"/>
    <w:rsid w:val="00A1328A"/>
    <w:rsid w:val="00A13FE5"/>
    <w:rsid w:val="00A16071"/>
    <w:rsid w:val="00A1641B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47796"/>
    <w:rsid w:val="00A50002"/>
    <w:rsid w:val="00A51395"/>
    <w:rsid w:val="00A5177D"/>
    <w:rsid w:val="00A52395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7044"/>
    <w:rsid w:val="00A67994"/>
    <w:rsid w:val="00A7061C"/>
    <w:rsid w:val="00A71A0E"/>
    <w:rsid w:val="00A729E6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11EE"/>
    <w:rsid w:val="00A81C93"/>
    <w:rsid w:val="00A825F0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5C9C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A7BD0"/>
    <w:rsid w:val="00AB2A8A"/>
    <w:rsid w:val="00AB40B5"/>
    <w:rsid w:val="00AB4977"/>
    <w:rsid w:val="00AB49E6"/>
    <w:rsid w:val="00AB5577"/>
    <w:rsid w:val="00AB63E2"/>
    <w:rsid w:val="00AB6ED0"/>
    <w:rsid w:val="00AC0019"/>
    <w:rsid w:val="00AC09AA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1F7B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39F4"/>
    <w:rsid w:val="00B04897"/>
    <w:rsid w:val="00B04BD6"/>
    <w:rsid w:val="00B05254"/>
    <w:rsid w:val="00B062AF"/>
    <w:rsid w:val="00B0649E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9C4"/>
    <w:rsid w:val="00B23DA0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198D"/>
    <w:rsid w:val="00B52F38"/>
    <w:rsid w:val="00B5313E"/>
    <w:rsid w:val="00B54D44"/>
    <w:rsid w:val="00B55C60"/>
    <w:rsid w:val="00B55EE7"/>
    <w:rsid w:val="00B56E8B"/>
    <w:rsid w:val="00B573D9"/>
    <w:rsid w:val="00B61398"/>
    <w:rsid w:val="00B62CE4"/>
    <w:rsid w:val="00B634AC"/>
    <w:rsid w:val="00B6362A"/>
    <w:rsid w:val="00B63EE2"/>
    <w:rsid w:val="00B723EA"/>
    <w:rsid w:val="00B72CB9"/>
    <w:rsid w:val="00B731A1"/>
    <w:rsid w:val="00B802C9"/>
    <w:rsid w:val="00B8200A"/>
    <w:rsid w:val="00B84913"/>
    <w:rsid w:val="00B84DE7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30B"/>
    <w:rsid w:val="00BD0D18"/>
    <w:rsid w:val="00BD140B"/>
    <w:rsid w:val="00BD2BF7"/>
    <w:rsid w:val="00BD7022"/>
    <w:rsid w:val="00BE0D9B"/>
    <w:rsid w:val="00BE404F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115"/>
    <w:rsid w:val="00BF575C"/>
    <w:rsid w:val="00BF5F21"/>
    <w:rsid w:val="00BF6771"/>
    <w:rsid w:val="00BF6E4A"/>
    <w:rsid w:val="00C01678"/>
    <w:rsid w:val="00C0181B"/>
    <w:rsid w:val="00C03117"/>
    <w:rsid w:val="00C06BC7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37AE"/>
    <w:rsid w:val="00C34E3E"/>
    <w:rsid w:val="00C3513E"/>
    <w:rsid w:val="00C35A70"/>
    <w:rsid w:val="00C35BE5"/>
    <w:rsid w:val="00C36F3B"/>
    <w:rsid w:val="00C40BB4"/>
    <w:rsid w:val="00C4122A"/>
    <w:rsid w:val="00C414B1"/>
    <w:rsid w:val="00C42DA7"/>
    <w:rsid w:val="00C43594"/>
    <w:rsid w:val="00C44E68"/>
    <w:rsid w:val="00C47B3A"/>
    <w:rsid w:val="00C5101A"/>
    <w:rsid w:val="00C51455"/>
    <w:rsid w:val="00C52AAF"/>
    <w:rsid w:val="00C53C4C"/>
    <w:rsid w:val="00C56701"/>
    <w:rsid w:val="00C60163"/>
    <w:rsid w:val="00C60710"/>
    <w:rsid w:val="00C62F44"/>
    <w:rsid w:val="00C64537"/>
    <w:rsid w:val="00C656C4"/>
    <w:rsid w:val="00C657BB"/>
    <w:rsid w:val="00C66CDD"/>
    <w:rsid w:val="00C7398F"/>
    <w:rsid w:val="00C7600A"/>
    <w:rsid w:val="00C7627E"/>
    <w:rsid w:val="00C762C7"/>
    <w:rsid w:val="00C775B8"/>
    <w:rsid w:val="00C776F2"/>
    <w:rsid w:val="00C77EE2"/>
    <w:rsid w:val="00C809E7"/>
    <w:rsid w:val="00C80F21"/>
    <w:rsid w:val="00C81A21"/>
    <w:rsid w:val="00C825F1"/>
    <w:rsid w:val="00C84549"/>
    <w:rsid w:val="00C84F17"/>
    <w:rsid w:val="00C86978"/>
    <w:rsid w:val="00C91265"/>
    <w:rsid w:val="00C921C4"/>
    <w:rsid w:val="00C92A9E"/>
    <w:rsid w:val="00C94115"/>
    <w:rsid w:val="00C957CE"/>
    <w:rsid w:val="00C9597F"/>
    <w:rsid w:val="00CA2B31"/>
    <w:rsid w:val="00CA420D"/>
    <w:rsid w:val="00CA5426"/>
    <w:rsid w:val="00CA598B"/>
    <w:rsid w:val="00CA60D0"/>
    <w:rsid w:val="00CA643D"/>
    <w:rsid w:val="00CA680C"/>
    <w:rsid w:val="00CB048F"/>
    <w:rsid w:val="00CB090A"/>
    <w:rsid w:val="00CB1ABA"/>
    <w:rsid w:val="00CB2D95"/>
    <w:rsid w:val="00CB64CA"/>
    <w:rsid w:val="00CB782E"/>
    <w:rsid w:val="00CC2AB0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4B25"/>
    <w:rsid w:val="00CD5527"/>
    <w:rsid w:val="00CD68A5"/>
    <w:rsid w:val="00CD7AB3"/>
    <w:rsid w:val="00CE03E7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08B"/>
    <w:rsid w:val="00D0047C"/>
    <w:rsid w:val="00D01EC5"/>
    <w:rsid w:val="00D02904"/>
    <w:rsid w:val="00D02DD9"/>
    <w:rsid w:val="00D06317"/>
    <w:rsid w:val="00D065A6"/>
    <w:rsid w:val="00D0718A"/>
    <w:rsid w:val="00D12269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73F34"/>
    <w:rsid w:val="00D74FAA"/>
    <w:rsid w:val="00D762E8"/>
    <w:rsid w:val="00D7693D"/>
    <w:rsid w:val="00D77784"/>
    <w:rsid w:val="00D77B97"/>
    <w:rsid w:val="00D835D9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8E9"/>
    <w:rsid w:val="00D92935"/>
    <w:rsid w:val="00D938D9"/>
    <w:rsid w:val="00D948EA"/>
    <w:rsid w:val="00D96FBE"/>
    <w:rsid w:val="00D97040"/>
    <w:rsid w:val="00D971AB"/>
    <w:rsid w:val="00DA1091"/>
    <w:rsid w:val="00DA611F"/>
    <w:rsid w:val="00DB0157"/>
    <w:rsid w:val="00DB0D28"/>
    <w:rsid w:val="00DB1A82"/>
    <w:rsid w:val="00DB212E"/>
    <w:rsid w:val="00DB2B78"/>
    <w:rsid w:val="00DB2C1F"/>
    <w:rsid w:val="00DB5823"/>
    <w:rsid w:val="00DB6915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6AAE"/>
    <w:rsid w:val="00DC7195"/>
    <w:rsid w:val="00DC71A8"/>
    <w:rsid w:val="00DD17F7"/>
    <w:rsid w:val="00DD1F38"/>
    <w:rsid w:val="00DD24D6"/>
    <w:rsid w:val="00DD5645"/>
    <w:rsid w:val="00DD6BFE"/>
    <w:rsid w:val="00DD74CD"/>
    <w:rsid w:val="00DD7528"/>
    <w:rsid w:val="00DD79E4"/>
    <w:rsid w:val="00DE0CA6"/>
    <w:rsid w:val="00DE2A43"/>
    <w:rsid w:val="00DE3A23"/>
    <w:rsid w:val="00DE44CD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4C77"/>
    <w:rsid w:val="00E0692B"/>
    <w:rsid w:val="00E07D4B"/>
    <w:rsid w:val="00E12B50"/>
    <w:rsid w:val="00E131CF"/>
    <w:rsid w:val="00E1323A"/>
    <w:rsid w:val="00E13D7A"/>
    <w:rsid w:val="00E13F98"/>
    <w:rsid w:val="00E169C2"/>
    <w:rsid w:val="00E26219"/>
    <w:rsid w:val="00E27ACA"/>
    <w:rsid w:val="00E30FEC"/>
    <w:rsid w:val="00E32937"/>
    <w:rsid w:val="00E32C85"/>
    <w:rsid w:val="00E330A2"/>
    <w:rsid w:val="00E3370E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55B3E"/>
    <w:rsid w:val="00E56F8B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2156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066B"/>
    <w:rsid w:val="00EC1DFE"/>
    <w:rsid w:val="00EC1FC2"/>
    <w:rsid w:val="00EC3380"/>
    <w:rsid w:val="00EC4768"/>
    <w:rsid w:val="00EC50F2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6D57"/>
    <w:rsid w:val="00EE764B"/>
    <w:rsid w:val="00EF1C0C"/>
    <w:rsid w:val="00EF3B59"/>
    <w:rsid w:val="00EF66FF"/>
    <w:rsid w:val="00EF7913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4DC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3FEE"/>
    <w:rsid w:val="00F56405"/>
    <w:rsid w:val="00F57059"/>
    <w:rsid w:val="00F57FAF"/>
    <w:rsid w:val="00F65C3B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8087A"/>
    <w:rsid w:val="00F80DAE"/>
    <w:rsid w:val="00F8102D"/>
    <w:rsid w:val="00F81C5A"/>
    <w:rsid w:val="00F8362F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B1729"/>
    <w:rsid w:val="00FB37FA"/>
    <w:rsid w:val="00FB4DCE"/>
    <w:rsid w:val="00FB5082"/>
    <w:rsid w:val="00FB5B57"/>
    <w:rsid w:val="00FB7021"/>
    <w:rsid w:val="00FC089A"/>
    <w:rsid w:val="00FC0FB1"/>
    <w:rsid w:val="00FC2A2C"/>
    <w:rsid w:val="00FC37D5"/>
    <w:rsid w:val="00FC45FF"/>
    <w:rsid w:val="00FC7F99"/>
    <w:rsid w:val="00FD1AFA"/>
    <w:rsid w:val="00FD1DE0"/>
    <w:rsid w:val="00FD2A38"/>
    <w:rsid w:val="00FD304B"/>
    <w:rsid w:val="00FE0287"/>
    <w:rsid w:val="00FE0653"/>
    <w:rsid w:val="00FE4E35"/>
    <w:rsid w:val="00FE6383"/>
    <w:rsid w:val="00FE6A25"/>
    <w:rsid w:val="00FF18F7"/>
    <w:rsid w:val="00FF26F3"/>
    <w:rsid w:val="00FF352A"/>
    <w:rsid w:val="00FF38AD"/>
    <w:rsid w:val="00FF4C4B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915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91545"/>
    <w:rPr>
      <w:color w:val="800080"/>
      <w:u w:val="single"/>
    </w:rPr>
  </w:style>
  <w:style w:type="paragraph" w:customStyle="1" w:styleId="xl65">
    <w:name w:val="xl65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sz w:val="28"/>
      <w:szCs w:val="28"/>
      <w:lang w:eastAsia="ru-RU"/>
    </w:rPr>
  </w:style>
  <w:style w:type="paragraph" w:customStyle="1" w:styleId="xl73">
    <w:name w:val="xl73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F12C6-655B-473E-9B1A-E4EE914A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223</Pages>
  <Words>42502</Words>
  <Characters>242263</Characters>
  <Application>Microsoft Office Word</Application>
  <DocSecurity>0</DocSecurity>
  <Lines>2018</Lines>
  <Paragraphs>568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284197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249</cp:revision>
  <cp:lastPrinted>2020-10-20T13:33:00Z</cp:lastPrinted>
  <dcterms:created xsi:type="dcterms:W3CDTF">2017-10-04T15:06:00Z</dcterms:created>
  <dcterms:modified xsi:type="dcterms:W3CDTF">2020-10-21T07:09:00Z</dcterms:modified>
</cp:coreProperties>
</file>